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BDB31" w14:textId="77777777" w:rsidR="00EB6376" w:rsidRDefault="00EB6376" w:rsidP="00EB6376">
      <w:r>
        <w:t>Karte 1</w:t>
      </w:r>
    </w:p>
    <w:p w14:paraId="7AF4B5EC" w14:textId="77777777" w:rsidR="00EB6376" w:rsidRDefault="00EB6376" w:rsidP="00EB6376">
      <w:r>
        <w:t>Seswegen (Cesvaine), 90 km südöstlich von Wenden (</w:t>
      </w:r>
      <w:r w:rsidRPr="005C4287">
        <w:t>Cēsis</w:t>
      </w:r>
      <w:r>
        <w:t>); hier wuchs Lenz von 1751 bis 1759 auf.</w:t>
      </w:r>
    </w:p>
    <w:p w14:paraId="18F417BF" w14:textId="77777777" w:rsidR="00EB6376" w:rsidRDefault="00EB6376" w:rsidP="00EB6376"/>
    <w:p w14:paraId="673FBB59" w14:textId="77777777" w:rsidR="00EB6376" w:rsidRDefault="00EB6376" w:rsidP="00EB6376">
      <w:r>
        <w:t>Karte 2</w:t>
      </w:r>
    </w:p>
    <w:p w14:paraId="130331AE" w14:textId="77777777" w:rsidR="00EB6376" w:rsidRDefault="00EB6376" w:rsidP="00EB6376">
      <w:r>
        <w:t xml:space="preserve">Tarvastu (Tarwast) am </w:t>
      </w:r>
      <w:r w:rsidRPr="00C93973">
        <w:t>Võrtsjärv</w:t>
      </w:r>
      <w:r>
        <w:t>-See; hier verbrachte Lenz bei seinem Bruder Friedrich David in den Jahren 1767 bis 1768 Zeit.</w:t>
      </w:r>
    </w:p>
    <w:p w14:paraId="7C95ACB6" w14:textId="77777777" w:rsidR="00EB6376" w:rsidRDefault="00EB6376" w:rsidP="00EB6376"/>
    <w:p w14:paraId="150FAD6B" w14:textId="77777777" w:rsidR="00EB6376" w:rsidRDefault="00EB6376" w:rsidP="00EB6376">
      <w:r>
        <w:t>Karte 3</w:t>
      </w:r>
    </w:p>
    <w:p w14:paraId="157C998C" w14:textId="7C5F58F9" w:rsidR="00EB6376" w:rsidRDefault="00EB6376" w:rsidP="00EB6376">
      <w:r>
        <w:t>Dorpat (Tartu) (1), hier ging Lenz zur Schule; die Familie war 1759 hierher gekommen; Lenz zog 1768 zum Studium nach Königsberg (Kaliningrad). Nordwestlich von Dorpat liegt Forbushof</w:t>
      </w:r>
      <w:r w:rsidR="002639F7">
        <w:t xml:space="preserve"> (</w:t>
      </w:r>
      <w:r>
        <w:t>Vorbuse</w:t>
      </w:r>
      <w:r w:rsidR="002639F7">
        <w:t>)</w:t>
      </w:r>
      <w:r>
        <w:t xml:space="preserve"> (2), hier verliebte sich Lenz 1780 in Julie von Albedyll; südöstlich auf Aya</w:t>
      </w:r>
      <w:r w:rsidR="00FF3B60">
        <w:t xml:space="preserve"> (</w:t>
      </w:r>
      <w:r>
        <w:t>Ahja</w:t>
      </w:r>
      <w:r w:rsidR="00FF3B60">
        <w:t>)</w:t>
      </w:r>
      <w:r>
        <w:t xml:space="preserve"> (3) war Lenz im Jahr 1780 für kurze Zeit Hofmeister.</w:t>
      </w:r>
    </w:p>
    <w:p w14:paraId="681B41C2" w14:textId="77777777" w:rsidR="00EB6376" w:rsidRDefault="00EB6376" w:rsidP="00EB6376"/>
    <w:p w14:paraId="78B6AEA0" w14:textId="77777777" w:rsidR="00EB6376" w:rsidRDefault="00EB6376" w:rsidP="00EB6376">
      <w:r>
        <w:t>Karte 4</w:t>
      </w:r>
    </w:p>
    <w:p w14:paraId="135639B2" w14:textId="77777777" w:rsidR="00EB6376" w:rsidRDefault="00EB6376" w:rsidP="00EB6376">
      <w:r>
        <w:t>Allasch (Allazi), 50 km südöstlich von Riga; hier war Lenz 1779 für kurze Zeit Hofmeister.</w:t>
      </w:r>
    </w:p>
    <w:p w14:paraId="6DF02805" w14:textId="77777777" w:rsidR="00EB6376" w:rsidRDefault="00EB6376" w:rsidP="00EB6376"/>
    <w:p w14:paraId="313C3729" w14:textId="77777777" w:rsidR="00EB6376" w:rsidRDefault="00EB6376" w:rsidP="00EB6376">
      <w:r>
        <w:t>Karte 5</w:t>
      </w:r>
    </w:p>
    <w:p w14:paraId="6E1CF6BC" w14:textId="77777777" w:rsidR="00EB6376" w:rsidRDefault="00EB6376" w:rsidP="00EB6376">
      <w:r>
        <w:t xml:space="preserve">Ohlershof (Oleri) bei Wolmar </w:t>
      </w:r>
      <w:r w:rsidRPr="00CC04B8">
        <w:t>(Valmiera)</w:t>
      </w:r>
      <w:r>
        <w:t>; hier war Lenz im Jahr 1780 für kurze Zeit Hofmeister.</w:t>
      </w:r>
    </w:p>
    <w:p w14:paraId="68855201" w14:textId="77777777" w:rsidR="0023775A" w:rsidRDefault="0023775A"/>
    <w:p w14:paraId="3B8D573D" w14:textId="77777777" w:rsidR="00006BFB" w:rsidRDefault="00006BFB"/>
    <w:p w14:paraId="354B5DB6" w14:textId="67586998" w:rsidR="00006BFB" w:rsidRPr="00006BFB" w:rsidRDefault="00006BFB" w:rsidP="008D7B51">
      <w:r>
        <w:t xml:space="preserve">Karten: </w:t>
      </w:r>
      <w:r w:rsidRPr="00006BFB">
        <w:t>Atlas von Liefland, oder von den beyden Gouvernementern u. Herzogthümern Lief- und Ehstland, und der Provinz Oesel: entworfen nach geometrischen Vermessungen, den neusten astronomischen Beobachtungen und nach sorgfaeltiger Untersuchung und Kentnis der Gegenden: das Ganze besteht aus einer Generalkarte und vierzehn Kreiskarten</w:t>
      </w:r>
      <w:r>
        <w:t xml:space="preserve">. </w:t>
      </w:r>
      <w:r w:rsidRPr="00006BFB">
        <w:t>Riga: Johann Friedrich Hartknoch, [1798]</w:t>
      </w:r>
      <w:r>
        <w:t>.</w:t>
      </w:r>
    </w:p>
    <w:p w14:paraId="667ECFD9" w14:textId="2756E61C" w:rsidR="00006BFB" w:rsidRPr="00006BFB" w:rsidRDefault="00006BFB" w:rsidP="00006BFB">
      <w:pPr>
        <w:rPr>
          <w:b/>
          <w:bCs/>
        </w:rPr>
      </w:pPr>
    </w:p>
    <w:p w14:paraId="3B7C34F4" w14:textId="29F8B424" w:rsidR="00006BFB" w:rsidRDefault="00006BFB"/>
    <w:sectPr w:rsidR="00006BF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E2EF7"/>
    <w:multiLevelType w:val="multilevel"/>
    <w:tmpl w:val="3B44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6668A4"/>
    <w:multiLevelType w:val="multilevel"/>
    <w:tmpl w:val="6B562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3069215">
    <w:abstractNumId w:val="0"/>
  </w:num>
  <w:num w:numId="2" w16cid:durableId="16469363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DD8"/>
    <w:rsid w:val="00006BFB"/>
    <w:rsid w:val="000D7DF4"/>
    <w:rsid w:val="00183290"/>
    <w:rsid w:val="0023775A"/>
    <w:rsid w:val="002639F7"/>
    <w:rsid w:val="006C0648"/>
    <w:rsid w:val="007F24E4"/>
    <w:rsid w:val="008D7B51"/>
    <w:rsid w:val="00A70DD8"/>
    <w:rsid w:val="00CA7C4E"/>
    <w:rsid w:val="00EB6376"/>
    <w:rsid w:val="00FC79C6"/>
    <w:rsid w:val="00FF3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1FDA6"/>
  <w15:chartTrackingRefBased/>
  <w15:docId w15:val="{85837030-1DF3-428F-87D6-5FF8A77EF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B6376"/>
    <w:pPr>
      <w:spacing w:line="259" w:lineRule="auto"/>
    </w:pPr>
    <w:rPr>
      <w:sz w:val="22"/>
      <w:szCs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70DD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70DD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70DD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70DD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70DD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70DD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70DD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70DD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70DD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70D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70D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70D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70DD8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70DD8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70DD8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70DD8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70DD8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70DD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70D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70D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70DD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70D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70DD8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A70DD8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70DD8"/>
    <w:pPr>
      <w:spacing w:line="278" w:lineRule="auto"/>
      <w:ind w:left="720"/>
      <w:contextualSpacing/>
    </w:pPr>
    <w:rPr>
      <w:sz w:val="24"/>
      <w:szCs w:val="24"/>
    </w:rPr>
  </w:style>
  <w:style w:type="character" w:styleId="IntensiveHervorhebung">
    <w:name w:val="Intense Emphasis"/>
    <w:basedOn w:val="Absatz-Standardschriftart"/>
    <w:uiPriority w:val="21"/>
    <w:qFormat/>
    <w:rsid w:val="00A70DD8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70D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70DD8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70D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 Babelotzky</dc:creator>
  <cp:keywords/>
  <dc:description/>
  <cp:lastModifiedBy>Gregor Babelotzky</cp:lastModifiedBy>
  <cp:revision>8</cp:revision>
  <dcterms:created xsi:type="dcterms:W3CDTF">2026-01-22T13:43:00Z</dcterms:created>
  <dcterms:modified xsi:type="dcterms:W3CDTF">2026-01-22T13:59:00Z</dcterms:modified>
</cp:coreProperties>
</file>