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d81096c7e79468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1‒2</w:t>
      </w:r>
      <w:r>
        <w:br/>
      </w:r>
    </w:p>
    <w:p>
      <w:pPr>
        <w:pStyle w:val="linksbündig"/>
      </w:pPr>
      <w:r>
        <w:rPr>
          <w:sz w:val="32"/>
          <w:b w:val="true"/>
        </w:rPr>
        <w:t>174</w:t>
      </w:r>
    </w:p>
    <w:p>
      <w:pPr>
        <w:pStyle w:val="linksbündig"/>
      </w:pPr>
      <w:r>
        <w:rPr>
          <w:b w:val="true"/>
        </w:rPr>
        <w:t>Königsberg, 2. Januar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 1</w:t>
      </w:r>
    </w:p>
    <w:p>
      <w:pPr>
        <w:pStyle w:val="rechtsbündig"/>
      </w:pPr>
      <w:r>
        <w:rPr/>
        <w:t xml:space="preserve">Konigsberg. den </w:t>
      </w:r>
      <w:r>
        <w:rPr/>
        <w:t xml:space="preserve">2 Jänner 1760.</w:t>
      </w:r>
      <w:r>
        <w:rPr/>
        <w:t xml:space="preserve"> </w:t>
      </w:r>
    </w:p>
    <w:p>
      <w:pPr>
        <w:pStyle w:val="doppeleinzug"/>
      </w:pPr>
      <w:r>
        <w:rPr/>
        <w:t xml:space="preserve">Mein lieber Bruder, </w:t>
      </w:r>
    </w:p>
    <w:p>
      <w:pPr>
        <w:pStyle w:val="stumpf"/>
      </w:pPr>
      <w:r>
        <w:rPr/>
        <w:t xml:space="preserve">Dein Vater schickt Dir den Chrysostomus zum Weynachtsgeschenk. Ich habe </w:t>
      </w:r>
    </w:p>
    <w:p>
      <w:pPr>
        <w:pStyle w:val="stumpf"/>
      </w:pPr>
      <w:r>
        <w:rPr/>
        <w:t xml:space="preserve">denselben mit viel Vergnügen zum Theil gelesen, ich freute mich aber auch, daß </w:t>
      </w:r>
    </w:p>
    <w:p>
      <w:pPr>
        <w:framePr w:w="1000" w:hSpace="420" w:wrap="around" w:hAnchor="page" w:vAnchor="text" w:xAlign="left" w:y="0"/>
        <w:keepNext w:val="true"/>
        <w:pStyle w:val="zeilenzählung"/>
      </w:pPr>
      <w:r>
        <w:rPr>
          <w:sz w:val="12"/>
        </w:rPr>
        <w:t>5</w:t>
      </w:r>
    </w:p>
    <w:p>
      <w:pPr>
        <w:pStyle w:val="stumpf"/>
      </w:pPr>
      <w:r>
        <w:rPr/>
        <w:t xml:space="preserve">ich damit zu Ende kam. Was Beredsamkeit betrift, so verdient er </w:t>
      </w:r>
      <w:r>
        <w:rPr/>
        <w:t xml:space="preserve">auch</w:t>
      </w:r>
      <w:r>
        <w:rPr/>
        <w:t xml:space="preserve"> in dieser </w:t>
      </w:r>
    </w:p>
    <w:p>
      <w:pPr>
        <w:pStyle w:val="stumpf"/>
      </w:pPr>
      <w:r>
        <w:rPr/>
        <w:t xml:space="preserve">Absicht Aufmerksamkeit. Die Abhandlung von den </w:t>
      </w:r>
      <w:r>
        <w:rPr>
          <w:rFonts w:ascii="Linux Biolinum" w:hAnsi="Linux Biolinum" w:cs="Linux Biolinum"/>
        </w:rPr>
        <w:t xml:space="preserve">Subintroduct</w:t>
      </w:r>
      <w:r>
        <w:rPr/>
        <w:t xml:space="preserve">en ist ein </w:t>
      </w:r>
    </w:p>
    <w:p>
      <w:pPr>
        <w:pStyle w:val="stumpf"/>
      </w:pPr>
      <w:r>
        <w:rPr/>
        <w:t xml:space="preserve">Meisterstück, was Kunst in einer küzlichen Materie betrift. Vom Priesterthum </w:t>
      </w:r>
    </w:p>
    <w:p>
      <w:pPr>
        <w:pStyle w:val="stumpf"/>
      </w:pPr>
      <w:r>
        <w:rPr/>
        <w:t xml:space="preserve">habe schon geschrieben. Brauch ihn auch zu Deinen Nutzen. Die Anmerkungen </w:t>
      </w:r>
    </w:p>
    <w:p>
      <w:pPr>
        <w:pStyle w:val="stumpf"/>
      </w:pPr>
      <w:r>
        <w:rPr/>
        <w:t xml:space="preserve">der Uebersetzer sind öfters so schlecht als die seichten Stellen ihres Originals. </w:t>
      </w:r>
    </w:p>
    <w:p>
      <w:pPr>
        <w:framePr w:w="1000" w:hSpace="420" w:wrap="around" w:hAnchor="page" w:vAnchor="text" w:xAlign="left" w:y="0"/>
        <w:keepNext w:val="true"/>
        <w:pStyle w:val="zeilenzählung"/>
      </w:pPr>
      <w:r>
        <w:rPr>
          <w:sz w:val="12"/>
        </w:rPr>
        <w:t>10</w:t>
      </w:r>
    </w:p>
    <w:p>
      <w:pPr>
        <w:pStyle w:val="stumpf"/>
      </w:pPr>
      <w:r>
        <w:rPr/>
        <w:t xml:space="preserve">Wer keine Leidenschaften hat, wird kein Redner werden; und diese verführen </w:t>
      </w:r>
    </w:p>
    <w:p>
      <w:pPr>
        <w:pStyle w:val="stumpf"/>
      </w:pPr>
      <w:r>
        <w:rPr/>
        <w:t xml:space="preserve">die </w:t>
      </w:r>
      <w:r>
        <w:rPr>
          <w:u w:val="single"/>
        </w:rPr>
        <w:t xml:space="preserve">Vernunft</w:t>
      </w:r>
      <w:r>
        <w:rPr/>
        <w:t xml:space="preserve"> so gut als die </w:t>
      </w:r>
      <w:r>
        <w:rPr>
          <w:u w:val="single"/>
        </w:rPr>
        <w:t xml:space="preserve">Einbildungskraft</w:t>
      </w:r>
      <w:r>
        <w:rPr/>
        <w:t xml:space="preserve">. </w:t>
      </w:r>
    </w:p>
    <w:p>
      <w:pPr>
        <w:pStyle w:val="einzug"/>
      </w:pPr>
      <w:r>
        <w:rPr/>
        <w:t xml:space="preserve">Ich habe mir zum Weynachtsgeschenk </w:t>
      </w:r>
      <w:r>
        <w:rPr>
          <w:rFonts w:ascii="Linux Biolinum" w:hAnsi="Linux Biolinum" w:cs="Linux Biolinum"/>
        </w:rPr>
        <w:t xml:space="preserve">Bengels</w:t>
      </w:r>
      <w:r>
        <w:rPr/>
        <w:t xml:space="preserve"> kleine Ausgabe vom Neuen </w:t>
      </w:r>
    </w:p>
    <w:p>
      <w:pPr>
        <w:pStyle w:val="stumpf"/>
      </w:pPr>
      <w:r>
        <w:rPr/>
        <w:t xml:space="preserve">Testament </w:t>
      </w:r>
      <w:r>
        <w:rPr>
          <w:rFonts w:ascii="Linux Biolinum" w:hAnsi="Linux Biolinum" w:cs="Linux Biolinum"/>
        </w:rPr>
        <w:t xml:space="preserve">Hederichs</w:t>
      </w:r>
      <w:r>
        <w:rPr/>
        <w:t xml:space="preserve"> griechisches </w:t>
      </w:r>
      <w:r>
        <w:rPr>
          <w:rFonts w:ascii="Linux Biolinum" w:hAnsi="Linux Biolinum" w:cs="Linux Biolinum"/>
        </w:rPr>
        <w:t xml:space="preserve">Lexicon</w:t>
      </w:r>
      <w:r>
        <w:rPr/>
        <w:t xml:space="preserve"> nach </w:t>
      </w:r>
      <w:r>
        <w:rPr>
          <w:rFonts w:ascii="Linux Biolinum" w:hAnsi="Linux Biolinum" w:cs="Linux Biolinum"/>
        </w:rPr>
        <w:t xml:space="preserve">Ernesti</w:t>
      </w:r>
      <w:r>
        <w:rPr/>
        <w:t xml:space="preserve"> Ausgabe, </w:t>
      </w:r>
      <w:r>
        <w:rPr>
          <w:rFonts w:ascii="Linux Biolinum" w:hAnsi="Linux Biolinum" w:cs="Linux Biolinum"/>
        </w:rPr>
        <w:t xml:space="preserve">Moeridis</w:t>
      </w:r>
      <w:r>
        <w:rPr/>
        <w:t xml:space="preserve"> </w:t>
      </w:r>
    </w:p>
    <w:p>
      <w:pPr>
        <w:pStyle w:val="stumpf"/>
      </w:pPr>
      <w:r>
        <w:rPr/>
        <w:t xml:space="preserve">Wörterbuch attischer Worte, eine schöne holländische Ausgabe, die 11 fl. kostet </w:t>
      </w:r>
    </w:p>
    <w:p>
      <w:pPr>
        <w:framePr w:w="1000" w:hSpace="420" w:wrap="around" w:hAnchor="page" w:vAnchor="text" w:xAlign="left" w:y="0"/>
        <w:keepNext w:val="true"/>
        <w:pStyle w:val="zeilenzählung"/>
      </w:pPr>
      <w:r>
        <w:rPr>
          <w:sz w:val="12"/>
        </w:rPr>
        <w:t>15</w:t>
      </w:r>
    </w:p>
    <w:p>
      <w:pPr>
        <w:pStyle w:val="stumpf"/>
      </w:pPr>
      <w:r>
        <w:rPr/>
        <w:t xml:space="preserve">und einen ganzen Homer ohne Uebersetzung aber mit griechischen Gloßen </w:t>
      </w:r>
    </w:p>
    <w:p>
      <w:pPr>
        <w:pStyle w:val="stumpf"/>
      </w:pPr>
      <w:r>
        <w:rPr/>
        <w:t xml:space="preserve">gekauft. Gott wolle Deine und Meine Arbeiten in diesem Neuen Jahre geseegnet </w:t>
      </w:r>
    </w:p>
    <w:p>
      <w:pPr>
        <w:pStyle w:val="stumpf"/>
      </w:pPr>
      <w:r>
        <w:rPr/>
        <w:t xml:space="preserve">seyn laßen und uns Gnade geben unsere Zeit nach dem Willen Gottes </w:t>
      </w:r>
    </w:p>
    <w:p>
      <w:pPr>
        <w:pStyle w:val="stumpf"/>
      </w:pPr>
      <w:r>
        <w:rPr/>
        <w:t xml:space="preserve">anzuwenden, wie </w:t>
      </w:r>
      <w:r>
        <w:rPr>
          <w:rFonts w:ascii="Linux Biolinum" w:hAnsi="Linux Biolinum" w:cs="Linux Biolinum"/>
        </w:rPr>
        <w:t xml:space="preserve">D. Schulz</w:t>
      </w:r>
      <w:r>
        <w:rPr/>
        <w:t xml:space="preserve"> gestern darüber gepredigt. </w:t>
      </w:r>
    </w:p>
    <w:p>
      <w:pPr>
        <w:pStyle w:val="einzug"/>
      </w:pPr>
      <w:r>
        <w:rPr/>
        <w:t xml:space="preserve">Endlich erhälst Du auch ein </w:t>
      </w:r>
      <w:r>
        <w:rPr>
          <w:rFonts w:ascii="Linux Biolinum" w:hAnsi="Linux Biolinum" w:cs="Linux Biolinum"/>
        </w:rPr>
        <w:t xml:space="preserve">Exemplar</w:t>
      </w:r>
      <w:r>
        <w:rPr/>
        <w:t xml:space="preserve"> von meiner Arbeit, das ich </w:t>
      </w:r>
    </w:p>
    <w:p>
      <w:pPr>
        <w:framePr w:w="1000" w:hSpace="420" w:wrap="around" w:hAnchor="page" w:vAnchor="text" w:xAlign="left" w:y="0"/>
        <w:keepNext w:val="true"/>
        <w:pStyle w:val="zeilenzählung"/>
      </w:pPr>
      <w:r>
        <w:rPr>
          <w:sz w:val="12"/>
        </w:rPr>
        <w:t>20</w:t>
      </w:r>
    </w:p>
    <w:p>
      <w:pPr>
        <w:pStyle w:val="stumpf"/>
      </w:pPr>
      <w:r>
        <w:rPr/>
        <w:t xml:space="preserve">durchschüßen laßen, weil ich mir vorgenommen daßelbe voll zu schreiben. Die Lust </w:t>
      </w:r>
    </w:p>
    <w:p>
      <w:pPr>
        <w:pStyle w:val="stumpf"/>
      </w:pPr>
      <w:r>
        <w:rPr/>
        <w:t xml:space="preserve">dazu ist mir aber vergangen. Ich erhielte sie ganz unerwartet am heil. </w:t>
      </w:r>
    </w:p>
    <w:p>
      <w:pPr>
        <w:pStyle w:val="stumpf"/>
      </w:pPr>
      <w:r>
        <w:rPr/>
        <w:t xml:space="preserve">Weynachtsabend, und habe sie auch so abgefertigt, daß mein Freund zu gleicher Zeit </w:t>
      </w:r>
    </w:p>
    <w:p>
      <w:pPr>
        <w:pStyle w:val="stumpf"/>
      </w:pPr>
      <w:r>
        <w:rPr/>
        <w:t xml:space="preserve">selbige erhalten möchte. Jetzt wird sie nichts Neues mehr für Dich seyn, es </w:t>
      </w:r>
    </w:p>
    <w:p>
      <w:pPr>
        <w:pStyle w:val="stumpf"/>
      </w:pPr>
      <w:r>
        <w:rPr/>
        <w:t xml:space="preserve">wimmelt darinn von Druck und Schreibefehlern. Was für eine Last ist es ein </w:t>
      </w:r>
    </w:p>
    <w:p>
      <w:pPr>
        <w:framePr w:w="1000" w:hSpace="420" w:wrap="around" w:hAnchor="page" w:vAnchor="text" w:xAlign="left" w:y="0"/>
        <w:keepNext w:val="true"/>
        <w:pStyle w:val="zeilenzählung"/>
      </w:pPr>
      <w:r>
        <w:rPr>
          <w:sz w:val="12"/>
        </w:rPr>
        <w:t>25</w:t>
      </w:r>
    </w:p>
    <w:p>
      <w:pPr>
        <w:pStyle w:val="stumpf"/>
      </w:pPr>
      <w:r>
        <w:rPr/>
        <w:t xml:space="preserve">Autor zu werden, und wie ist es möglich, daß wir einigen Ehrgeitz, Eitelkeit oder </w:t>
      </w:r>
    </w:p>
    <w:p>
      <w:pPr>
        <w:pStyle w:val="stumpf"/>
      </w:pPr>
      <w:r>
        <w:rPr/>
        <w:t xml:space="preserve">Lust darinn finden können. </w:t>
      </w:r>
    </w:p>
    <w:p>
      <w:pPr>
        <w:pStyle w:val="einzug"/>
      </w:pPr>
      <w:r>
        <w:rPr/>
        <w:t xml:space="preserve">Ich weiß nicht, ob ich zu gut oder zu schlecht von dieser Arbeit denke, wenn ich </w:t>
      </w:r>
    </w:p>
    <w:p>
      <w:pPr>
        <w:framePr w:w="1000" w:hSpace="420" w:wrap="around" w:hAnchor="page" w:vAnchor="text" w:xAlign="left" w:y="0"/>
        <w:keepNext w:val="true"/>
        <w:pStyle w:val="seitenzählung"/>
      </w:pPr>
      <w:r>
        <w:rPr>
          <w:sz w:val="12"/>
          <w:b w:val="true"/>
        </w:rPr>
        <w:t>S. 2</w:t>
      </w:r>
      <w:r>
        <w:rPr/>
        <w:t xml:space="preserve"> </w:t>
      </w:r>
    </w:p>
    <w:p>
      <w:pPr>
        <w:pStyle w:val="stumpf"/>
      </w:pPr>
      <w:r>
        <w:rPr/>
        <w:t xml:space="preserve">mir vielen Wiederspruch vorstelle. Sollte ich ein gedrükt, gerüttelt und </w:t>
      </w:r>
    </w:p>
    <w:p>
      <w:pPr>
        <w:pStyle w:val="stumpf"/>
      </w:pPr>
      <w:r>
        <w:rPr/>
        <w:t xml:space="preserve">geschüttelt Maas erhalten, so weiß ich, daß ich es verdient habe. Milch gab sie, da Er </w:t>
      </w:r>
    </w:p>
    <w:p>
      <w:pPr>
        <w:pStyle w:val="stumpf"/>
      </w:pPr>
      <w:r>
        <w:rPr/>
        <w:t xml:space="preserve">Waßer forderte, </w:t>
      </w:r>
      <w:r>
        <w:rPr>
          <w:u w:val="single"/>
        </w:rPr>
        <w:t xml:space="preserve">Butter</w:t>
      </w:r>
      <w:r>
        <w:rPr/>
        <w:t xml:space="preserve"> bracht sie dar in einer herrlichen Schaalen. Sie grif mit </w:t>
      </w:r>
    </w:p>
    <w:p>
      <w:pPr>
        <w:pStyle w:val="stumpf"/>
      </w:pPr>
      <w:r>
        <w:rPr/>
        <w:t xml:space="preserve">ihrer Hand den Nagel und mit ihrer Rechten den Schmiedehammer. Tritt meine </w:t>
      </w:r>
    </w:p>
    <w:p>
      <w:pPr>
        <w:framePr w:w="1000" w:hSpace="420" w:wrap="around" w:hAnchor="page" w:vAnchor="text" w:xAlign="left" w:y="0"/>
        <w:keepNext w:val="true"/>
        <w:pStyle w:val="zeilenzählung"/>
      </w:pPr>
      <w:r>
        <w:rPr>
          <w:sz w:val="12"/>
        </w:rPr>
        <w:t>5</w:t>
      </w:r>
    </w:p>
    <w:p>
      <w:pPr>
        <w:pStyle w:val="stumpf"/>
      </w:pPr>
      <w:r>
        <w:rPr/>
        <w:t xml:space="preserve">Seele! auf die Starken heist es in dem Liede Deborä. </w:t>
      </w:r>
    </w:p>
    <w:p>
      <w:pPr>
        <w:pStyle w:val="einzug"/>
      </w:pPr>
      <w:r>
        <w:rPr/>
        <w:t xml:space="preserve">Das andere Exemplar für HE. Magister. Es hat mit dem Druk so lange </w:t>
      </w:r>
    </w:p>
    <w:p>
      <w:pPr>
        <w:pStyle w:val="stumpf"/>
      </w:pPr>
      <w:r>
        <w:rPr/>
        <w:t xml:space="preserve">gewährt, weil keine </w:t>
      </w:r>
      <w:r>
        <w:rPr>
          <w:rFonts w:ascii="Linux Biolinum" w:hAnsi="Linux Biolinum" w:cs="Linux Biolinum"/>
        </w:rPr>
        <w:t xml:space="preserve">Censur</w:t>
      </w:r>
      <w:r>
        <w:rPr/>
        <w:t xml:space="preserve"> in Halle mögl. gewesen zu erhalten, sie daher in Berl. </w:t>
      </w:r>
    </w:p>
    <w:p>
      <w:pPr>
        <w:pStyle w:val="stumpf"/>
      </w:pPr>
      <w:r>
        <w:rPr/>
        <w:t xml:space="preserve">hat besorgt werden müßen. </w:t>
      </w:r>
    </w:p>
    <w:p>
      <w:pPr>
        <w:pStyle w:val="einzug"/>
      </w:pPr>
      <w:r>
        <w:rPr/>
        <w:t xml:space="preserve">HE. Vetter </w:t>
      </w:r>
      <w:r>
        <w:rPr>
          <w:rFonts w:ascii="Linux Biolinum" w:hAnsi="Linux Biolinum" w:cs="Linux Biolinum"/>
        </w:rPr>
        <w:t xml:space="preserve">Pankokenbäker,</w:t>
      </w:r>
      <w:r>
        <w:rPr/>
        <w:t xml:space="preserve"> ist hier um einzupacken. Ich habe heute nicht </w:t>
      </w:r>
    </w:p>
    <w:p>
      <w:pPr>
        <w:framePr w:w="1000" w:hSpace="420" w:wrap="around" w:hAnchor="page" w:vAnchor="text" w:xAlign="left" w:y="0"/>
        <w:keepNext w:val="true"/>
        <w:pStyle w:val="zeilenzählung"/>
      </w:pPr>
      <w:r>
        <w:rPr>
          <w:sz w:val="12"/>
        </w:rPr>
        <w:t>10</w:t>
      </w:r>
    </w:p>
    <w:p>
      <w:pPr>
        <w:pStyle w:val="stumpf"/>
      </w:pPr>
      <w:r>
        <w:rPr/>
        <w:t xml:space="preserve">Lust zu schreiben. Lebe wohl. Gott seegne Dich. </w:t>
      </w:r>
    </w:p>
    <w:p>
      <w:pPr>
        <w:pStyle w:val="einzug"/>
      </w:pPr>
      <w:r>
        <w:rPr/>
        <w:t xml:space="preserve">Unsere Priesterinn läßt Dich auch grüßen.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3f.</w:t>
      </w:r>
    </w:p>
    <w:p>
      <w:pPr>
        <w:pStyle w:val="stumpf"/>
      </w:pPr>
      <w:r>
        <w:rPr>
          <w:rFonts w:ascii="Linux Biolinum" w:hAnsi="Linux Biolinum" w:cs="Linux Biolinum"/>
        </w:rPr>
        <w:t xml:space="preserve">ZH II 1f., Nr. 174.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1/5 </w:t>
      </w:r>
      <w:r>
        <w:rPr/>
        <w:t xml:space="preserve">auch</w:t>
      </w:r>
      <w:r>
        <w:t xml:space="preserve">] </w:t>
      </w:r>
      <w:r>
        <w:rPr/>
        <w:t xml:space="preserve">Druckbogen 1940: </w:t>
      </w:r>
      <w:r>
        <w:rPr/>
        <w:t xml:space="preserve">auch</w:t>
      </w:r>
      <w:r>
        <w:rPr/>
        <w:t xml:space="preserve">; vmtl. Druckfehler.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w:t>
      </w:r>
      <w:r>
        <w:rPr/>
        <w:t xml:space="preserve"> </w:t>
      </w:r>
      <w:r>
        <w:rPr/>
        <w:t xml:space="preserve">Johann Christoph Hamann (Vater)</w:t>
      </w:r>
      <w:r>
        <w:rPr/>
      </w:r>
      <w:r>
        <w:rPr/>
        <w:t xml:space="preserve"> </w:t>
      </w:r>
    </w:p>
    <w:p>
      <w:pPr>
        <w:pStyle w:val="kommentar"/>
      </w:pPr>
      <w:r>
        <w:rPr>
          <w:b w:val="true"/>
          <w:sz w:val="16"/>
        </w:rPr>
        <w:t xml:space="preserve">1/3</w:t>
      </w:r>
      <w:r>
        <w:rPr/>
        <w:t xml:space="preserve"> </w:t>
      </w:r>
      <w:r>
        <w:rPr>
          <w:rFonts w:ascii="Linux Libertine G" w:hAnsi="Linux Libertine G" w:cs="Linux Libertine G"/>
        </w:rPr>
        <w:t xml:space="preserve">Chrysostomos</w:t>
        <w:t>]</w:t>
      </w:r>
      <w:r>
        <w:rPr/>
        <w:t xml:space="preserve"> </w:t>
      </w:r>
      <w:r>
        <w:rPr/>
        <w:t xml:space="preserve">Cramer (Hg.), </w:t>
      </w:r>
      <w:r>
        <w:rPr>
          <w:i w:val="true"/>
        </w:rPr>
        <w:t xml:space="preserve">Johannes Chrysostomus Predigten</w:t>
      </w:r>
      <w:r>
        <w:rPr/>
      </w:r>
      <w:r>
        <w:rPr/>
        <w:t xml:space="preserve">; unklar, ob hier alle 9 Bände gemeint sind. </w:t>
      </w:r>
    </w:p>
    <w:p>
      <w:pPr>
        <w:pStyle w:val="kommentar"/>
      </w:pPr>
      <w:r>
        <w:rPr>
          <w:b w:val="true"/>
          <w:sz w:val="16"/>
        </w:rPr>
        <w:t xml:space="preserve">1/6</w:t>
      </w:r>
      <w:r>
        <w:rPr/>
        <w:t xml:space="preserve"> </w:t>
      </w:r>
      <w:r>
        <w:rPr>
          <w:rFonts w:ascii="Linux Libertine G" w:hAnsi="Linux Libertine G" w:cs="Linux Libertine G"/>
        </w:rPr>
        <w:t xml:space="preserve">Subintroducten</w:t>
        <w:t>]</w:t>
      </w:r>
      <w:r>
        <w:rPr/>
        <w:t xml:space="preserve"> </w:t>
      </w:r>
      <w:r>
        <w:rPr>
          <w:i w:val="true"/>
        </w:rPr>
        <w:t xml:space="preserve">Abhandlung wider die, welche der Kirchenordnung entgegen Jungfrauen bey sich haben</w:t>
      </w:r>
      <w:r>
        <w:rPr/>
        <w:t xml:space="preserve">, übers. von </w:t>
      </w:r>
      <w:r>
        <w:rPr/>
        <w:t xml:space="preserve">Johann Adolf Schlegel</w:t>
      </w:r>
      <w:r>
        <w:rPr/>
      </w:r>
      <w:r>
        <w:rPr/>
        <w:t xml:space="preserve">, im 9. Band von </w:t>
      </w:r>
      <w:r>
        <w:rPr/>
        <w:t xml:space="preserve">Cramer (Hg.), </w:t>
      </w:r>
      <w:r>
        <w:rPr>
          <w:i w:val="true"/>
        </w:rPr>
        <w:t xml:space="preserve">Johannes Chrysostomus Predigten</w:t>
      </w:r>
      <w:r>
        <w:rPr/>
      </w:r>
      <w:r>
        <w:rPr/>
        <w:t xml:space="preserve">, S. 595–722. </w:t>
      </w:r>
    </w:p>
    <w:p>
      <w:pPr>
        <w:pStyle w:val="kommentar"/>
      </w:pPr>
      <w:r>
        <w:rPr>
          <w:b w:val="true"/>
          <w:sz w:val="16"/>
        </w:rPr>
        <w:t xml:space="preserve">1/7</w:t>
      </w:r>
      <w:r>
        <w:rPr/>
        <w:t xml:space="preserve"> </w:t>
      </w:r>
      <w:r>
        <w:rPr>
          <w:rFonts w:ascii="Linux Libertine G" w:hAnsi="Linux Libertine G" w:cs="Linux Libertine G"/>
        </w:rPr>
        <w:t xml:space="preserve">Priesterthum</w:t>
        <w:t>]</w:t>
      </w:r>
      <w:r>
        <w:rPr/>
        <w:t xml:space="preserve"> im 1. Band von </w:t>
      </w:r>
      <w:r>
        <w:rPr/>
        <w:t xml:space="preserve">Cramer (Hg.), </w:t>
      </w:r>
      <w:r>
        <w:rPr>
          <w:i w:val="true"/>
        </w:rPr>
        <w:t xml:space="preserve">Johannes Chrysostomus Predigten</w:t>
      </w:r>
      <w:r>
        <w:rPr/>
      </w:r>
      <w:r>
        <w:rPr/>
        <w:t xml:space="preserve">; vgl. </w:t>
      </w:r>
      <w:r>
        <w:t>HKB 165 (I  436/20)</w:t>
      </w:r>
      <w:r>
        <w:rPr/>
      </w:r>
      <w:r>
        <w:rPr/>
        <w:t xml:space="preserve">; vgl. </w:t>
      </w:r>
      <w:r>
        <w:t>HKB 165 (I  436/36)</w:t>
      </w:r>
      <w:r>
        <w:rPr/>
      </w:r>
      <w:r>
        <w:rPr/>
        <w:t xml:space="preserve">. </w:t>
      </w:r>
    </w:p>
    <w:p>
      <w:pPr>
        <w:pStyle w:val="kommentar"/>
      </w:pPr>
      <w:r>
        <w:rPr>
          <w:b w:val="true"/>
          <w:sz w:val="16"/>
        </w:rPr>
        <w:t xml:space="preserve">1/12</w:t>
      </w:r>
      <w:r>
        <w:rPr/>
        <w:t xml:space="preserve"> </w:t>
      </w:r>
      <w:r>
        <w:rPr/>
        <w:t xml:space="preserve">Bengel, </w:t>
      </w:r>
      <w:r>
        <w:rPr>
          <w:i w:val="true"/>
        </w:rPr>
        <w:t xml:space="preserve">Novum Testamentum Graecum</w:t>
      </w:r>
      <w:r>
        <w:rPr/>
      </w:r>
      <w:r>
        <w:rPr/>
        <w:t xml:space="preserve"> </w:t>
      </w:r>
    </w:p>
    <w:p>
      <w:pPr>
        <w:pStyle w:val="kommentar"/>
      </w:pPr>
      <w:r>
        <w:rPr>
          <w:b w:val="true"/>
          <w:sz w:val="16"/>
        </w:rPr>
        <w:t xml:space="preserve">1/13</w:t>
      </w:r>
      <w:r>
        <w:rPr/>
        <w:t xml:space="preserve"> </w:t>
      </w:r>
      <w:r>
        <w:rPr/>
        <w:t xml:space="preserve">Hederichs griechisches Lexicon</w:t>
      </w:r>
      <w:r>
        <w:rPr/>
        <w:t xml:space="preserve"> </w:t>
      </w:r>
    </w:p>
    <w:p>
      <w:pPr>
        <w:pStyle w:val="kommentar"/>
      </w:pPr>
      <w:r>
        <w:rPr>
          <w:b w:val="true"/>
          <w:sz w:val="16"/>
        </w:rPr>
        <w:t xml:space="preserve">1/13</w:t>
      </w:r>
      <w:r>
        <w:rPr/>
        <w:t xml:space="preserve"> </w:t>
      </w:r>
      <w:r>
        <w:rPr>
          <w:rFonts w:ascii="Linux Libertine G" w:hAnsi="Linux Libertine G" w:cs="Linux Libertine G"/>
        </w:rPr>
        <w:t xml:space="preserve">Moeridis</w:t>
        <w:t>]</w:t>
      </w:r>
      <w:r>
        <w:rPr/>
        <w:t xml:space="preserve"> </w:t>
      </w:r>
      <w:r>
        <w:rPr/>
        <w:t xml:space="preserve">Moeris, lexicon Atticum</w:t>
      </w:r>
      <w:r>
        <w:rPr/>
      </w:r>
      <w:r>
        <w:rPr/>
        <w:t xml:space="preserve"> </w:t>
      </w:r>
    </w:p>
    <w:p>
      <w:pPr>
        <w:pStyle w:val="kommentar"/>
      </w:pPr>
      <w:r>
        <w:rPr>
          <w:b w:val="true"/>
          <w:sz w:val="16"/>
        </w:rPr>
        <w:t xml:space="preserve">1/14</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1/15</w:t>
      </w:r>
      <w:r>
        <w:rPr/>
        <w:t xml:space="preserve"> </w:t>
      </w:r>
      <w:r>
        <w:rPr>
          <w:rFonts w:ascii="Linux Libertine G" w:hAnsi="Linux Libertine G" w:cs="Linux Libertine G"/>
        </w:rPr>
        <w:t xml:space="preserve">ganzen Homer</w:t>
        <w:t>]</w:t>
      </w:r>
      <w:r>
        <w:rPr/>
        <w:t xml:space="preserve"> nicht ermittelt </w:t>
      </w:r>
    </w:p>
    <w:p>
      <w:pPr>
        <w:pStyle w:val="kommentar"/>
      </w:pPr>
      <w:r>
        <w:rPr>
          <w:b w:val="true"/>
          <w:sz w:val="16"/>
        </w:rPr>
        <w:t xml:space="preserve">1/17</w:t>
      </w:r>
      <w:r>
        <w:rPr/>
        <w:t xml:space="preserve"> </w:t>
      </w:r>
      <w:r>
        <w:rPr>
          <w:rFonts w:ascii="Linux Libertine G" w:hAnsi="Linux Libertine G" w:cs="Linux Libertine G"/>
        </w:rPr>
        <w:t xml:space="preserve">Gnade geben</w:t>
        <w:t>]</w:t>
      </w:r>
      <w:r>
        <w:rPr/>
        <w:t xml:space="preserve"> </w:t>
      </w:r>
      <w:r>
        <w:rPr/>
        <w:t xml:space="preserve">2 Kor 6,2</w:t>
      </w:r>
      <w:r>
        <w:rPr/>
        <w:t xml:space="preserve"> </w:t>
      </w:r>
    </w:p>
    <w:p>
      <w:pPr>
        <w:pStyle w:val="kommentar"/>
      </w:pPr>
      <w:r>
        <w:rPr>
          <w:b w:val="true"/>
          <w:sz w:val="16"/>
        </w:rPr>
        <w:t xml:space="preserve">1/18</w:t>
      </w:r>
      <w:r>
        <w:rPr/>
        <w:t xml:space="preserve"> </w:t>
      </w:r>
      <w:r>
        <w:rPr>
          <w:rFonts w:ascii="Linux Libertine G" w:hAnsi="Linux Libertine G" w:cs="Linux Libertine G"/>
        </w:rPr>
        <w:t xml:space="preserve">D. Schulz</w:t>
        <w:t>]</w:t>
      </w:r>
      <w:r>
        <w:rPr/>
        <w:t xml:space="preserve"> vll. </w:t>
      </w:r>
      <w:r>
        <w:rPr/>
        <w:t xml:space="preserve">Franz Albert Schultz</w:t>
      </w:r>
      <w:r>
        <w:rPr/>
      </w:r>
      <w:r>
        <w:rPr/>
        <w:t xml:space="preserve"> </w:t>
      </w:r>
    </w:p>
    <w:p>
      <w:pPr>
        <w:pStyle w:val="kommentar"/>
      </w:pPr>
      <w:r>
        <w:rPr>
          <w:b w:val="true"/>
          <w:sz w:val="16"/>
        </w:rPr>
        <w:t xml:space="preserve">1/19</w:t>
      </w:r>
      <w:r>
        <w:rPr/>
        <w:t xml:space="preserve"> </w:t>
      </w:r>
      <w:r>
        <w:rPr>
          <w:rFonts w:ascii="Linux Libertine G" w:hAnsi="Linux Libertine G" w:cs="Linux Libertine G"/>
        </w:rPr>
        <w:t xml:space="preserve">Arbeit</w:t>
        <w:t>]</w:t>
      </w:r>
      <w:r>
        <w:rPr/>
        <w:t xml:space="preserve"> </w:t>
      </w:r>
      <w:r>
        <w:rPr/>
        <w:t xml:space="preserve">Hamann, </w:t>
      </w:r>
      <w:r>
        <w:rPr>
          <w:i w:val="true"/>
        </w:rPr>
        <w:t xml:space="preserve">Sokratische Denkwürdigkeiten</w:t>
      </w:r>
      <w:r>
        <w:rPr/>
      </w:r>
      <w:r>
        <w:rPr/>
        <w:t xml:space="preserve"> </w:t>
      </w:r>
    </w:p>
    <w:p>
      <w:pPr>
        <w:pStyle w:val="kommentar"/>
      </w:pPr>
      <w:r>
        <w:rPr>
          <w:b w:val="true"/>
          <w:sz w:val="16"/>
        </w:rPr>
        <w:t xml:space="preserve">1/22</w:t>
      </w:r>
      <w:r>
        <w:rPr/>
        <w:t xml:space="preserve"> </w:t>
      </w:r>
      <w:r>
        <w:rPr>
          <w:rFonts w:ascii="Linux Libertine G" w:hAnsi="Linux Libertine G" w:cs="Linux Libertine G"/>
        </w:rPr>
        <w:t xml:space="preserve">mein Freund</w:t>
        <w:t>]</w:t>
      </w:r>
      <w:r>
        <w:rPr/>
        <w:t xml:space="preserve"> nicht ermittelt  </w:t>
      </w:r>
    </w:p>
    <w:p>
      <w:pPr>
        <w:pStyle w:val="kommentar"/>
      </w:pPr>
      <w:r>
        <w:rPr>
          <w:b w:val="true"/>
          <w:sz w:val="16"/>
        </w:rPr>
        <w:t xml:space="preserve">2/1</w:t>
      </w:r>
      <w:r>
        <w:rPr/>
        <w:t xml:space="preserve"> </w:t>
      </w:r>
      <w:r>
        <w:rPr>
          <w:rFonts w:ascii="Linux Libertine G" w:hAnsi="Linux Libertine G" w:cs="Linux Libertine G"/>
        </w:rPr>
        <w:t xml:space="preserve">gedrükt, gerüttelt und geschüttelt Maas</w:t>
        <w:t>]</w:t>
      </w:r>
      <w:r>
        <w:rPr/>
        <w:t xml:space="preserve"> </w:t>
      </w:r>
      <w:r>
        <w:rPr/>
        <w:t xml:space="preserve">Lk 6,38</w:t>
      </w:r>
      <w:r>
        <w:rPr/>
        <w:t xml:space="preserve"> </w:t>
      </w:r>
    </w:p>
    <w:p>
      <w:pPr>
        <w:pStyle w:val="kommentar"/>
      </w:pPr>
      <w:r>
        <w:rPr>
          <w:b w:val="true"/>
          <w:sz w:val="16"/>
        </w:rPr>
        <w:t xml:space="preserve">2/2</w:t>
      </w:r>
      <w:r>
        <w:rPr/>
        <w:t xml:space="preserve"> </w:t>
      </w:r>
      <w:r>
        <w:rPr>
          <w:rFonts w:ascii="Linux Libertine G" w:hAnsi="Linux Libertine G" w:cs="Linux Libertine G"/>
        </w:rPr>
        <w:t xml:space="preserve">Milch gab sie …</w:t>
        <w:t>]</w:t>
      </w:r>
      <w:r>
        <w:rPr/>
        <w:t xml:space="preserve"> </w:t>
      </w:r>
      <w:r>
        <w:rPr/>
        <w:t xml:space="preserve">Ri 5,25f.</w:t>
      </w:r>
      <w:r>
        <w:rPr/>
        <w:t xml:space="preserve"> </w:t>
      </w:r>
    </w:p>
    <w:p>
      <w:pPr>
        <w:pStyle w:val="kommentar"/>
      </w:pPr>
      <w:r>
        <w:rPr>
          <w:b w:val="true"/>
          <w:sz w:val="16"/>
        </w:rPr>
        <w:t xml:space="preserve">2/4</w:t>
      </w:r>
      <w:r>
        <w:rPr/>
        <w:t xml:space="preserve"> </w:t>
      </w:r>
      <w:r>
        <w:rPr>
          <w:rFonts w:ascii="Linux Libertine G" w:hAnsi="Linux Libertine G" w:cs="Linux Libertine G"/>
        </w:rPr>
        <w:t xml:space="preserve">Tritt meine …</w:t>
        <w:t>]</w:t>
      </w:r>
      <w:r>
        <w:rPr/>
        <w:t xml:space="preserve"> </w:t>
      </w:r>
      <w:r>
        <w:rPr/>
        <w:t xml:space="preserve">Ri 5,21</w:t>
      </w:r>
      <w:r>
        <w:rPr/>
        <w:t xml:space="preserve"> </w:t>
      </w:r>
    </w:p>
    <w:p>
      <w:pPr>
        <w:pStyle w:val="kommentar"/>
      </w:pPr>
      <w:r>
        <w:rPr>
          <w:b w:val="true"/>
          <w:sz w:val="16"/>
        </w:rPr>
        <w:t xml:space="preserve">2/6</w:t>
      </w:r>
      <w:r>
        <w:rPr/>
        <w:t xml:space="preserve"> </w:t>
      </w:r>
      <w:r>
        <w:rPr>
          <w:rFonts w:ascii="Linux Libertine G" w:hAnsi="Linux Libertine G" w:cs="Linux Libertine G"/>
        </w:rPr>
        <w:t xml:space="preserve">HE. Magister</w:t>
        <w:t>]</w:t>
      </w:r>
      <w:r>
        <w:rPr/>
        <w:t xml:space="preserve"> </w:t>
      </w:r>
      <w:r>
        <w:rPr/>
        <w:t xml:space="preserve">Johann Gotthelf Lindner</w:t>
      </w:r>
      <w:r>
        <w:rPr/>
      </w:r>
      <w:r>
        <w:rPr/>
        <w:t xml:space="preserve"> </w:t>
      </w:r>
    </w:p>
    <w:p>
      <w:pPr>
        <w:pStyle w:val="kommentar"/>
      </w:pPr>
      <w:r>
        <w:rPr>
          <w:b w:val="true"/>
          <w:sz w:val="16"/>
        </w:rPr>
        <w:t xml:space="preserve">2/7</w:t>
      </w:r>
      <w:r>
        <w:rPr/>
        <w:t xml:space="preserve"> </w:t>
      </w:r>
      <w:r>
        <w:rPr>
          <w:rFonts w:ascii="Linux Libertine G" w:hAnsi="Linux Libertine G" w:cs="Linux Libertine G"/>
        </w:rPr>
        <w:t xml:space="preserve">Halle</w:t>
        <w:t>]</w:t>
      </w:r>
      <w:r>
        <w:rPr/>
        <w:t xml:space="preserve"> Für die Zensur der </w:t>
      </w:r>
      <w:r>
        <w:rPr>
          <w:i w:val="true"/>
        </w:rPr>
        <w:t xml:space="preserve">Sokratischen Denkwürdigkeiten</w:t>
      </w:r>
      <w:r>
        <w:rPr/>
        <w:t xml:space="preserve"> wurde vll. zuerst </w:t>
      </w:r>
      <w:r>
        <w:rPr/>
        <w:t xml:space="preserve">Georg Friedrich Meier</w:t>
      </w:r>
      <w:r>
        <w:rPr/>
      </w:r>
      <w:r>
        <w:rPr/>
        <w:t xml:space="preserve"> in Halle gebeten, vgl. </w:t>
      </w:r>
      <w:r>
        <w:t>HKB 182 (II  22/34)</w:t>
      </w:r>
      <w:r>
        <w:rPr/>
      </w:r>
      <w:r>
        <w:rPr/>
        <w:t xml:space="preserve">. Wer stattdessen dann in Berlin aushalf, ist nicht ermittelt. </w:t>
      </w:r>
    </w:p>
    <w:p>
      <w:pPr>
        <w:pStyle w:val="kommentar"/>
      </w:pPr>
      <w:r>
        <w:rPr>
          <w:b w:val="true"/>
          <w:sz w:val="16"/>
        </w:rPr>
        <w:t xml:space="preserve">2/9</w:t>
      </w:r>
      <w:r>
        <w:rPr/>
        <w:t xml:space="preserve"> </w:t>
      </w:r>
      <w:r>
        <w:rPr>
          <w:rFonts w:ascii="Linux Libertine G" w:hAnsi="Linux Libertine G" w:cs="Linux Libertine G"/>
        </w:rPr>
        <w:t xml:space="preserve">HE. Vetter Pankokenbäker</w:t>
        <w:t>]</w:t>
      </w:r>
      <w:r>
        <w:rPr/>
        <w:t xml:space="preserve"> </w:t>
      </w:r>
      <w:r>
        <w:rPr/>
        <w:t xml:space="preserve">Heinrich Liborius Nuppenau</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2/11</w:t>
      </w:r>
      <w:r>
        <w:rPr/>
        <w:t xml:space="preserve"> </w:t>
      </w:r>
      <w:r>
        <w:rPr>
          <w:rFonts w:ascii="Linux Libertine G" w:hAnsi="Linux Libertine G" w:cs="Linux Libertine G"/>
        </w:rPr>
        <w:t xml:space="preserve">Priesterinn</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174 (II 1‒2)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af1cf90bd9f4595" /><Relationship Type="http://schemas.openxmlformats.org/officeDocument/2006/relationships/footer" Target="/word/footer1.xml" Id="default" /></Relationships>
</file>